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</w:rPr>
      </w:pPr>
      <w:r>
        <w:rPr>
          <w:sz w:val="28"/>
        </w:rPr>
        <w:t>Besuch beim RC Auxerre vom 17. – 19.04.2015</w:t>
        <w:tab/>
        <w:tab/>
        <w:tab/>
        <w:tab/>
        <w:tab/>
        <w:tab/>
        <w:tab/>
        <w:tab/>
        <w:tab/>
        <w:tab/>
      </w:r>
    </w:p>
    <w:p>
      <w:pPr>
        <w:pStyle w:val="style0"/>
        <w:rPr>
          <w:b/>
          <w:sz w:val="24"/>
        </w:rPr>
      </w:pPr>
      <w:r>
        <w:rPr>
          <w:b/>
          <w:sz w:val="24"/>
        </w:rPr>
        <w:t>Teilnehmerliste</w:t>
      </w:r>
    </w:p>
    <w:p>
      <w:pPr>
        <w:pStyle w:val="style0"/>
        <w:rPr/>
      </w:pPr>
      <w:r>
        <w:rPr/>
      </w:r>
    </w:p>
    <w:tbl>
      <w:tblPr>
        <w:jc w:val="left"/>
        <w:tblInd w:type="dxa" w:w="-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2084"/>
        <w:gridCol w:w="2084"/>
        <w:gridCol w:w="2084"/>
        <w:gridCol w:w="2084"/>
        <w:gridCol w:w="6252"/>
      </w:tblGrid>
      <w:tr>
        <w:trPr>
          <w:cantSplit w:val="false"/>
        </w:trPr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  <w:t>Name Noms</w:t>
            </w:r>
          </w:p>
        </w:tc>
        <w:tc>
          <w:tcPr>
            <w:tcW w:type="dxa" w:w="208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120"/>
              <w:contextualSpacing w:val="false"/>
              <w:rPr>
                <w:b/>
              </w:rPr>
            </w:pPr>
            <w:r>
              <w:rPr>
                <w:b/>
              </w:rPr>
              <w:t>Pax / Nombre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12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Übernachtung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12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Hébergement</w:t>
            </w:r>
          </w:p>
        </w:tc>
        <w:tc>
          <w:tcPr>
            <w:tcW w:type="dxa" w:w="625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12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Anreise Transport Voyage</w:t>
            </w:r>
          </w:p>
        </w:tc>
      </w:tr>
      <w:tr>
        <w:trPr>
          <w:cantSplit w:val="false"/>
        </w:trPr>
        <w:tc>
          <w:tcPr>
            <w:tcW w:type="dxa" w:w="208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8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8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2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Privat Familles</w:t>
            </w:r>
          </w:p>
        </w:tc>
        <w:tc>
          <w:tcPr>
            <w:tcW w:type="dxa" w:w="208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20" w:before="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Hotel Hôtel</w:t>
            </w:r>
          </w:p>
        </w:tc>
        <w:tc>
          <w:tcPr>
            <w:tcW w:type="dxa" w:w="208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20" w:before="0"/>
              <w:contextualSpacing w:val="false"/>
              <w:rPr>
                <w:b/>
              </w:rPr>
            </w:pPr>
            <w:r>
              <w:rPr>
                <w:b/>
              </w:rPr>
              <w:t>Gemeinsam Ensemble</w:t>
            </w:r>
          </w:p>
        </w:tc>
        <w:tc>
          <w:tcPr>
            <w:tcW w:type="dxa" w:w="208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120" w:before="0"/>
              <w:contextualSpacing w:val="false"/>
              <w:rPr>
                <w:b/>
              </w:rPr>
            </w:pPr>
            <w:r>
              <w:rPr>
                <w:b/>
              </w:rPr>
              <w:t xml:space="preserve">Individuell   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Remarques</w:t>
            </w:r>
          </w:p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Bemerkungen</w:t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tcMar>
              <w:left w:type="dxa" w:w="11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tcMar>
              <w:left w:type="dxa" w:w="11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tcMar>
              <w:left w:type="dxa" w:w="11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tcMar>
              <w:left w:type="dxa" w:w="11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tcMar>
              <w:left w:type="dxa" w:w="11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tcMar>
              <w:left w:type="dxa" w:w="11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tcMar>
              <w:left w:type="dxa" w:w="11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/>
            </w:pPr>
            <w:r>
              <w:rPr/>
              <w:t>Bühring, Christian + Nicola + Tochter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>3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 xml:space="preserve">Claire </w:t>
            </w:r>
            <w:r>
              <w:rPr/>
              <w:t xml:space="preserve">&amp; </w:t>
            </w:r>
            <w:r>
              <w:rPr/>
              <w:t>JLuc Laroche  3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  <w:t>3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/>
            </w:pPr>
            <w:r>
              <w:rPr/>
              <w:t xml:space="preserve">Evers-Lang, </w:t>
            </w:r>
          </w:p>
          <w:p>
            <w:pPr>
              <w:pStyle w:val="style0"/>
              <w:rPr/>
            </w:pPr>
            <w:r>
              <w:rPr/>
              <w:t>Gretel-Maria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 xml:space="preserve">Nicole Jolliet </w:t>
            </w:r>
          </w:p>
          <w:p>
            <w:pPr>
              <w:pStyle w:val="style0"/>
              <w:jc w:val="center"/>
              <w:rPr/>
            </w:pPr>
            <w:r>
              <w:rPr/>
              <w:t>1 ?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  <w:t>1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/>
            </w:pPr>
            <w:r>
              <w:rPr/>
              <w:t>Nicole ou autre ?</w:t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/>
            </w:pPr>
            <w:r>
              <w:rPr/>
              <w:t>Hülst, Jan Christian + Annette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 xml:space="preserve">Nicole Jolliet </w:t>
            </w:r>
          </w:p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/>
            </w:pPr>
            <w:r>
              <w:rPr/>
              <w:t xml:space="preserve">Keck, </w:t>
            </w:r>
          </w:p>
          <w:p>
            <w:pPr>
              <w:pStyle w:val="style0"/>
              <w:rPr/>
            </w:pPr>
            <w:r>
              <w:rPr/>
              <w:t>Bruno + Hildegard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 xml:space="preserve">Annie </w:t>
            </w:r>
            <w:r>
              <w:rPr/>
              <w:t xml:space="preserve">&amp; </w:t>
            </w:r>
            <w:r>
              <w:rPr/>
              <w:t>Alain Garde</w:t>
            </w:r>
          </w:p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/>
            </w:pPr>
            <w:r>
              <w:rPr/>
              <w:t>Kern, Walter + Corinna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 xml:space="preserve">Elisabeth </w:t>
            </w:r>
            <w:r>
              <w:rPr/>
              <w:t xml:space="preserve">&amp; </w:t>
            </w:r>
            <w:r>
              <w:rPr/>
              <w:t>Vincent Vallé  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/>
            </w:pPr>
            <w:r>
              <w:rPr/>
              <w:t xml:space="preserve">Kühn, </w:t>
            </w:r>
          </w:p>
          <w:p>
            <w:pPr>
              <w:pStyle w:val="style0"/>
              <w:rPr/>
            </w:pPr>
            <w:r>
              <w:rPr/>
              <w:t>Friedhelm + Uta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 xml:space="preserve">Anne </w:t>
            </w:r>
            <w:r>
              <w:rPr/>
              <w:t xml:space="preserve">C &amp; </w:t>
            </w:r>
            <w:r>
              <w:rPr/>
              <w:t>Yves Bachmann 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/>
            </w:pPr>
            <w:r>
              <w:rPr/>
              <w:t xml:space="preserve">Pfarr, </w:t>
            </w:r>
          </w:p>
          <w:p>
            <w:pPr>
              <w:pStyle w:val="style0"/>
              <w:rPr/>
            </w:pPr>
            <w:r>
              <w:rPr/>
              <w:t>Norbert + Marita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/>
            </w:pPr>
            <w:r>
              <w:rPr/>
              <w:t xml:space="preserve">Reuter, </w:t>
            </w:r>
          </w:p>
          <w:p>
            <w:pPr>
              <w:pStyle w:val="style0"/>
              <w:rPr/>
            </w:pPr>
            <w:r>
              <w:rPr/>
              <w:t>Karl-Heinz + Christa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 xml:space="preserve">Céline </w:t>
            </w:r>
            <w:r>
              <w:rPr/>
              <w:t xml:space="preserve">&amp; </w:t>
            </w:r>
            <w:r>
              <w:rPr/>
              <w:t>Olivier Chollet 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/>
            </w:pPr>
            <w:r>
              <w:rPr/>
              <w:t>Safavi, Ali + Wally</w:t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/>
            </w:pPr>
            <w:r>
              <w:rPr/>
              <w:t>Weiss, Hans-Jü</w:t>
            </w:r>
            <w:r>
              <w:rPr/>
              <w:t>rgen</w:t>
            </w:r>
            <w:r>
              <w:rPr/>
              <w:t xml:space="preserve"> + Verena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>Nicole Jolliet 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/>
            </w:pPr>
            <w:r>
              <w:rPr/>
              <w:t>Legler, Alexander</w:t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  <w:t>1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/>
            </w:pPr>
            <w:r>
              <w:rPr/>
              <w:t>Maire Bürgermeister</w:t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 xml:space="preserve">Reuter, Florian +  Millemann Jan Andre 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 xml:space="preserve">Amalia </w:t>
            </w:r>
            <w:r>
              <w:rPr/>
              <w:t>&amp;</w:t>
            </w:r>
            <w:r>
              <w:rPr/>
              <w:t xml:space="preserve"> Thierry  Bisseron </w:t>
            </w:r>
            <w:r>
              <w:rPr/>
              <w:t xml:space="preserve">1 ou </w:t>
            </w:r>
            <w:r>
              <w:rPr/>
              <w:t>2 ?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right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Rotaract 1 ou 2 ?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2084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tcMar>
              <w:left w:type="dxa" w:w="11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tcMar>
              <w:left w:type="dxa" w:w="113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tcMar>
              <w:left w:type="dxa" w:w="113"/>
            </w:tcMar>
          </w:tcPr>
          <w:p>
            <w:pPr>
              <w:pStyle w:val="style0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tcMar>
              <w:left w:type="dxa" w:w="113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tcMar>
              <w:left w:type="dxa" w:w="11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tcMar>
              <w:left w:type="dxa" w:w="11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tcMar>
              <w:left w:type="dxa" w:w="11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240"/>
              <w:contextualSpacing w:val="false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24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240"/>
              <w:contextualSpacing w:val="false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24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240"/>
              <w:contextualSpacing w:val="false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240"/>
              <w:contextualSpacing w:val="false"/>
              <w:jc w:val="right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240"/>
              <w:contextualSpacing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style0"/>
              <w:spacing w:after="0" w:before="24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rPr/>
            </w:pPr>
            <w:r>
              <w:rPr/>
              <w:t xml:space="preserve">Riccobono, </w:t>
            </w:r>
          </w:p>
          <w:p>
            <w:pPr>
              <w:pStyle w:val="style27"/>
              <w:rPr/>
            </w:pPr>
            <w:r>
              <w:rPr/>
              <w:t>Ugo + Angela</w:t>
            </w:r>
          </w:p>
        </w:tc>
        <w:tc>
          <w:tcPr>
            <w:tcW w:type="dxa" w:w="208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</w:r>
          </w:p>
        </w:tc>
        <w:tc>
          <w:tcPr>
            <w:tcW w:type="dxa" w:w="208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  <w:t>RC Torino Castello</w:t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rPr/>
            </w:pPr>
            <w:r>
              <w:rPr/>
              <w:t xml:space="preserve">Possio, </w:t>
            </w:r>
          </w:p>
          <w:p>
            <w:pPr>
              <w:pStyle w:val="style27"/>
              <w:rPr/>
            </w:pPr>
            <w:r>
              <w:rPr/>
              <w:t>Gianni + Patrizia</w:t>
            </w:r>
          </w:p>
        </w:tc>
        <w:tc>
          <w:tcPr>
            <w:tcW w:type="dxa" w:w="20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</w:r>
          </w:p>
        </w:tc>
        <w:tc>
          <w:tcPr>
            <w:tcW w:type="dxa" w:w="20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</w:r>
          </w:p>
        </w:tc>
        <w:tc>
          <w:tcPr>
            <w:tcW w:type="dxa" w:w="20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</w:r>
          </w:p>
        </w:tc>
        <w:tc>
          <w:tcPr>
            <w:tcW w:type="dxa" w:w="208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  <w:t>RC Torino Castello</w:t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rPr/>
            </w:pPr>
            <w:r>
              <w:rPr/>
              <w:t xml:space="preserve">Visioli, </w:t>
            </w:r>
          </w:p>
          <w:p>
            <w:pPr>
              <w:pStyle w:val="style27"/>
              <w:rPr/>
            </w:pPr>
            <w:r>
              <w:rPr/>
              <w:t>Flavio + Isolina</w:t>
            </w:r>
          </w:p>
        </w:tc>
        <w:tc>
          <w:tcPr>
            <w:tcW w:type="dxa" w:w="20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  <w:t>2</w:t>
            </w:r>
          </w:p>
          <w:p>
            <w:pPr>
              <w:pStyle w:val="style27"/>
              <w:jc w:val="center"/>
              <w:rPr/>
            </w:pPr>
            <w:r>
              <w:rPr/>
            </w:r>
          </w:p>
        </w:tc>
        <w:tc>
          <w:tcPr>
            <w:tcW w:type="dxa" w:w="20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</w:r>
          </w:p>
        </w:tc>
        <w:tc>
          <w:tcPr>
            <w:tcW w:type="dxa" w:w="20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  <w:t>2</w:t>
            </w:r>
          </w:p>
        </w:tc>
        <w:tc>
          <w:tcPr>
            <w:tcW w:type="dxa" w:w="20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</w:r>
          </w:p>
        </w:tc>
        <w:tc>
          <w:tcPr>
            <w:tcW w:type="dxa" w:w="208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</w:r>
          </w:p>
        </w:tc>
        <w:tc>
          <w:tcPr>
            <w:tcW w:type="dxa" w:w="2084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27"/>
              <w:jc w:val="center"/>
              <w:rPr/>
            </w:pPr>
            <w:r>
              <w:rPr/>
              <w:t>RC Torino Castello</w:t>
            </w:r>
          </w:p>
        </w:tc>
      </w:tr>
      <w:tr>
        <w:trPr>
          <w:cantSplit w:val="false"/>
        </w:trPr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240"/>
              <w:contextualSpacing w:val="false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240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240"/>
              <w:contextualSpacing w:val="false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240"/>
              <w:contextualSpacing w:val="false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240"/>
              <w:contextualSpacing w:val="false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240"/>
              <w:contextualSpacing w:val="false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type="dxa" w:w="2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240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1906" w:orient="landscape" w:w="16838"/>
      <w:pgMar w:bottom="1417" w:footer="708" w:gutter="0" w:header="708" w:left="1134" w:right="1417" w:top="1417"/>
      <w:pgNumType w:fmt="decimal"/>
      <w:formProt w:val="false"/>
      <w:textDirection w:val="lrTb"/>
      <w:docGrid w:charSpace="3276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>
        <w:rFonts w:cs=""/>
      </w:rPr>
    </w:pPr>
    <w:r>
      <w:rPr>
        <w:rFonts w:ascii="Cambria" w:cs="" w:hAnsi="Cambria"/>
      </w:rPr>
      <w:tab/>
      <w:t xml:space="preserve">                                            </w:t>
    </w:r>
    <w:r>
      <w:rPr>
        <w:rFonts w:cs=""/>
      </w:rPr>
      <w:tab/>
      <w:t xml:space="preserve">Seite </w:t>
    </w:r>
    <w:r>
      <w:rPr>
        <w:rFonts w:cs="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5"/>
      <w:rPr>
        <w:rFonts w:cs="Arial"/>
      </w:rPr>
    </w:pPr>
    <w:r>
      <w:rPr>
        <w:rFonts w:cs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  <w:tab/>
      <w:tab/>
      <w:tab/>
      <w:tab/>
      <w:tab/>
      <w:tab/>
      <w:t>Stand/Situation 08/03/2015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Arial" w:cs="Calibri" w:eastAsia="Arial Unicode MS" w:hAnsi="Arial"/>
      <w:color w:val="00000A"/>
      <w:sz w:val="20"/>
      <w:szCs w:val="22"/>
      <w:lang w:bidi="ar-SA" w:eastAsia="en-US" w:val="de-DE"/>
    </w:rPr>
  </w:style>
  <w:style w:styleId="style15" w:type="character">
    <w:name w:val="Default Paragraph Font"/>
    <w:next w:val="style15"/>
    <w:rPr/>
  </w:style>
  <w:style w:styleId="style16" w:type="character">
    <w:name w:val="Kopfzeile Zchn"/>
    <w:basedOn w:val="style15"/>
    <w:next w:val="style16"/>
    <w:rPr>
      <w:rFonts w:ascii="Arial" w:hAnsi="Arial"/>
      <w:sz w:val="20"/>
    </w:rPr>
  </w:style>
  <w:style w:styleId="style17" w:type="character">
    <w:name w:val="Fußzeile Zchn"/>
    <w:basedOn w:val="style15"/>
    <w:next w:val="style17"/>
    <w:rPr>
      <w:rFonts w:ascii="Arial" w:hAnsi="Arial"/>
      <w:sz w:val="20"/>
    </w:rPr>
  </w:style>
  <w:style w:styleId="style18" w:type="character">
    <w:name w:val="Sprechblasentext Zchn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Titre"/>
    <w:basedOn w:val="style0"/>
    <w:next w:val="style20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0" w:type="paragraph">
    <w:name w:val="Corps de texte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e"/>
    <w:basedOn w:val="style20"/>
    <w:next w:val="style21"/>
    <w:pPr/>
    <w:rPr/>
  </w:style>
  <w:style w:styleId="style22" w:type="paragraph">
    <w:name w:val="Légende"/>
    <w:basedOn w:val="style0"/>
    <w:next w:val="style22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/>
  </w:style>
  <w:style w:styleId="style24" w:type="paragraph">
    <w:name w:val="En-tête"/>
    <w:basedOn w:val="style0"/>
    <w:next w:val="style24"/>
    <w:pPr>
      <w:tabs>
        <w:tab w:leader="none" w:pos="4536" w:val="center"/>
        <w:tab w:leader="none" w:pos="9072" w:val="right"/>
      </w:tabs>
    </w:pPr>
    <w:rPr/>
  </w:style>
  <w:style w:styleId="style25" w:type="paragraph">
    <w:name w:val="Pied de page"/>
    <w:basedOn w:val="style0"/>
    <w:next w:val="style25"/>
    <w:pPr>
      <w:tabs>
        <w:tab w:leader="none" w:pos="4536" w:val="center"/>
        <w:tab w:leader="none" w:pos="9072" w:val="right"/>
      </w:tabs>
    </w:pPr>
    <w:rPr/>
  </w:style>
  <w:style w:styleId="style26" w:type="paragraph">
    <w:name w:val="Balloon Text"/>
    <w:basedOn w:val="style0"/>
    <w:next w:val="style26"/>
    <w:pPr/>
    <w:rPr>
      <w:rFonts w:ascii="Tahoma" w:cs="Tahoma" w:hAnsi="Tahoma"/>
      <w:sz w:val="16"/>
      <w:szCs w:val="16"/>
    </w:rPr>
  </w:style>
  <w:style w:styleId="style27" w:type="paragraph">
    <w:name w:val="Contenu de tableau"/>
    <w:basedOn w:val="style0"/>
    <w:next w:val="style27"/>
    <w:pPr/>
    <w:rPr/>
  </w:style>
  <w:style w:styleId="style28" w:type="paragraph">
    <w:name w:val="Titre de tableau"/>
    <w:basedOn w:val="style27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2015-02-17T07:33:00Z</dcterms:created>
  <dc:creator>Norbert Pfarr</dc:creator>
  <cp:lastModifiedBy>Norbert Pfarr</cp:lastModifiedBy>
  <cp:lastPrinted>2015-03-08T10:46:18Z</cp:lastPrinted>
  <dcterms:modified xsi:type="dcterms:W3CDTF">2015-02-24T14:28:00Z</dcterms:modified>
  <cp:revision>7</cp:revision>
</cp:coreProperties>
</file>